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B91C" w14:textId="77777777" w:rsidR="009B5A34" w:rsidRPr="009B5A34" w:rsidRDefault="009B5A34" w:rsidP="009B5A34">
      <w:pPr>
        <w:pStyle w:val="Listenabsatz"/>
        <w:rPr>
          <w:rStyle w:val="HaupttitelZchn"/>
          <w:bCs/>
          <w:color w:val="C4007A"/>
          <w:sz w:val="28"/>
          <w:szCs w:val="28"/>
        </w:rPr>
      </w:pPr>
      <w:r w:rsidRPr="009B5A34">
        <w:rPr>
          <w:rStyle w:val="HaupttitelZchn"/>
          <w:bCs/>
          <w:color w:val="C4007A"/>
          <w:sz w:val="28"/>
          <w:szCs w:val="28"/>
        </w:rPr>
        <w:t>SCHULEWIRTSCHAFT-Preis 2026 – Engagement sichtbar machen</w:t>
      </w:r>
    </w:p>
    <w:p w14:paraId="316C4475" w14:textId="4038B02B" w:rsidR="009B5A34" w:rsidRDefault="009B5A34" w:rsidP="009B5A34">
      <w:pPr>
        <w:spacing w:after="0"/>
        <w:rPr>
          <w:rFonts w:cstheme="minorHAnsi"/>
          <w:bCs/>
        </w:rPr>
      </w:pPr>
      <w:r w:rsidRPr="009B5A34">
        <w:rPr>
          <w:rFonts w:cstheme="minorHAnsi"/>
          <w:bCs/>
        </w:rPr>
        <w:t xml:space="preserve">Mit dem SCHULEWIRTSCHAFT-Preis </w:t>
      </w:r>
      <w:r>
        <w:rPr>
          <w:rFonts w:cstheme="minorHAnsi"/>
          <w:bCs/>
        </w:rPr>
        <w:t xml:space="preserve">2026 </w:t>
      </w:r>
      <w:r w:rsidRPr="009B5A34">
        <w:rPr>
          <w:rFonts w:cstheme="minorHAnsi"/>
          <w:bCs/>
        </w:rPr>
        <w:t xml:space="preserve">werden Unternehmen und Kooperationen </w:t>
      </w:r>
      <w:r w:rsidR="008E6DA8">
        <w:rPr>
          <w:rFonts w:cstheme="minorHAnsi"/>
          <w:bCs/>
        </w:rPr>
        <w:t xml:space="preserve">von Schulen und Unternehmen </w:t>
      </w:r>
      <w:r w:rsidRPr="009B5A34">
        <w:rPr>
          <w:rFonts w:cstheme="minorHAnsi"/>
          <w:bCs/>
        </w:rPr>
        <w:t>ausgezeichnet, die Jugendliche engagiert bei der beruflichen Orientierung und beim Übergang von der Schule in den Beruf unterstützen.</w:t>
      </w:r>
    </w:p>
    <w:p w14:paraId="1B37E229" w14:textId="77777777" w:rsidR="008E6DA8" w:rsidRPr="009B5A34" w:rsidRDefault="008E6DA8" w:rsidP="009B5A34">
      <w:pPr>
        <w:spacing w:after="0"/>
        <w:rPr>
          <w:rFonts w:cstheme="minorHAnsi"/>
          <w:bCs/>
        </w:rPr>
      </w:pPr>
    </w:p>
    <w:p w14:paraId="632F3286" w14:textId="77777777" w:rsidR="008622C6" w:rsidRPr="008622C6" w:rsidRDefault="008622C6" w:rsidP="008622C6">
      <w:pPr>
        <w:pStyle w:val="Listenabsatz"/>
        <w:numPr>
          <w:ilvl w:val="0"/>
          <w:numId w:val="10"/>
        </w:numPr>
        <w:rPr>
          <w:rFonts w:cstheme="minorHAnsi"/>
        </w:rPr>
      </w:pPr>
      <w:r w:rsidRPr="008622C6">
        <w:rPr>
          <w:rFonts w:cstheme="minorHAnsi"/>
          <w:b/>
          <w:bCs/>
        </w:rPr>
        <w:t>SCHULEWIRTSCHAFT-Unternehmen</w:t>
      </w:r>
      <w:r w:rsidRPr="008622C6">
        <w:rPr>
          <w:rFonts w:cstheme="minorHAnsi"/>
        </w:rPr>
        <w:t>: Dies ist die Kategorie für Unternehmen, die im SCHULEWIRTSCHAFT-Netzwerk aktiv sind und die durch ihren besonderen Einsatz für die berufliche Orientierung und die ökonomische Bildung überzeugen.</w:t>
      </w:r>
    </w:p>
    <w:p w14:paraId="24B2179F" w14:textId="77777777" w:rsidR="008622C6" w:rsidRPr="008622C6" w:rsidRDefault="008622C6" w:rsidP="008622C6">
      <w:pPr>
        <w:pStyle w:val="Listenabsatz"/>
        <w:numPr>
          <w:ilvl w:val="0"/>
          <w:numId w:val="10"/>
        </w:numPr>
        <w:rPr>
          <w:rFonts w:cstheme="minorHAnsi"/>
        </w:rPr>
      </w:pPr>
      <w:r w:rsidRPr="008622C6">
        <w:rPr>
          <w:rFonts w:cstheme="minorHAnsi"/>
          <w:b/>
          <w:bCs/>
        </w:rPr>
        <w:t>SCHULEWIRTSCHAFT-Starter</w:t>
      </w:r>
      <w:r w:rsidRPr="008622C6">
        <w:rPr>
          <w:rFonts w:cstheme="minorHAnsi"/>
        </w:rPr>
        <w:t xml:space="preserve">: In dieser Kategorie werden Unternehmen angesprochen, die (noch) nicht im SCHULEWIRTSCHAFT-Netzwerk aktiv sind, aber durch Aktivitäten im Bereich berufliche Orientierung junge Menschen vorbildlich dabei unterstützen, ihre Zukunft zu gestalten. </w:t>
      </w:r>
    </w:p>
    <w:p w14:paraId="5F40F98A" w14:textId="77777777" w:rsidR="008622C6" w:rsidRPr="008622C6" w:rsidRDefault="008622C6" w:rsidP="008622C6">
      <w:pPr>
        <w:pStyle w:val="Listenabsatz"/>
        <w:numPr>
          <w:ilvl w:val="0"/>
          <w:numId w:val="10"/>
        </w:numPr>
        <w:rPr>
          <w:rFonts w:cstheme="minorHAnsi"/>
        </w:rPr>
      </w:pPr>
      <w:r w:rsidRPr="008622C6">
        <w:rPr>
          <w:rFonts w:cstheme="minorHAnsi"/>
          <w:b/>
          <w:bCs/>
        </w:rPr>
        <w:t>Kooperation Schule – Unternehmen</w:t>
      </w:r>
      <w:r w:rsidRPr="008622C6">
        <w:rPr>
          <w:rFonts w:cstheme="minorHAnsi"/>
        </w:rPr>
        <w:t xml:space="preserve">: In dieser Kategorie werden Kooperationen zwischen Schulen und Unternehmen ausgezeichnet, die sich gemeinsam dafür stark machen, Jugendlichen Einblicke in die Praxis zu ermöglichen. Z. B aus den Bereichen digitale Bildung, MINT, ökonomische Bildung. Die Kooperationspartner Schule und Unternehmen bewerben sich gemeinsam. </w:t>
      </w:r>
    </w:p>
    <w:p w14:paraId="5AB2079C" w14:textId="77777777" w:rsidR="008622C6" w:rsidRPr="008622C6" w:rsidRDefault="008622C6" w:rsidP="008622C6">
      <w:pPr>
        <w:pStyle w:val="Listenabsatz"/>
        <w:numPr>
          <w:ilvl w:val="0"/>
          <w:numId w:val="10"/>
        </w:numPr>
        <w:rPr>
          <w:rFonts w:cstheme="minorHAnsi"/>
        </w:rPr>
      </w:pPr>
      <w:r w:rsidRPr="008622C6">
        <w:rPr>
          <w:rFonts w:cstheme="minorHAnsi"/>
          <w:b/>
          <w:bCs/>
        </w:rPr>
        <w:t>Starter-Kooperation Schule – Unternehmen</w:t>
      </w:r>
      <w:r w:rsidRPr="008622C6">
        <w:rPr>
          <w:rFonts w:cstheme="minorHAnsi"/>
        </w:rPr>
        <w:t>: In dieser Kategorie werden Kooperationen zwischen Schulen und Unternehmen ausgezeichnet, die sich gemeinsam dafür stark machen, Jugendlichen Einblicke in die Praxis zu ermöglichen. Z. B aus den Bereichen digitale Bildung, MINT, ökonomische Bildung. Die Kooperationspartner Schule und Unternehmen bewerben sich gemeinsam. In dieser Kategorie sind die Unternehmen und/oder Schulen (noch) nicht im SCHULEWIRTSCHAFT-Netzwerk aktiv.</w:t>
      </w:r>
      <w:r w:rsidRPr="008622C6">
        <w:rPr>
          <w:rFonts w:cstheme="minorHAnsi"/>
        </w:rPr>
        <w:br/>
      </w:r>
    </w:p>
    <w:p w14:paraId="352FCB9D" w14:textId="3E6B9BE7" w:rsidR="008622C6" w:rsidRDefault="004E57F2" w:rsidP="004C463A">
      <w:pPr>
        <w:spacing w:after="0"/>
        <w:rPr>
          <w:rStyle w:val="HaupttitelZchn"/>
          <w:rFonts w:cstheme="minorHAnsi"/>
          <w:b w:val="0"/>
          <w:bCs/>
          <w:color w:val="auto"/>
          <w:sz w:val="22"/>
          <w:szCs w:val="22"/>
        </w:rPr>
      </w:pPr>
      <w:r w:rsidRPr="004E57F2">
        <w:rPr>
          <w:rStyle w:val="HaupttitelZchn"/>
          <w:rFonts w:cstheme="minorHAnsi"/>
          <w:color w:val="auto"/>
          <w:sz w:val="22"/>
          <w:szCs w:val="22"/>
        </w:rPr>
        <w:t>Wichtig für die Kategorien SCHULEWIRTSCHAFT-Unternehmen und SCHULEWIRTSCHAFT-Starter</w:t>
      </w:r>
      <w:r>
        <w:rPr>
          <w:rStyle w:val="HaupttitelZchn"/>
          <w:rFonts w:cstheme="minorHAnsi"/>
          <w:b w:val="0"/>
          <w:bCs/>
          <w:color w:val="auto"/>
          <w:sz w:val="22"/>
          <w:szCs w:val="22"/>
        </w:rPr>
        <w:t>:</w:t>
      </w:r>
      <w:r w:rsidR="00E83EC3">
        <w:rPr>
          <w:rStyle w:val="HaupttitelZchn"/>
          <w:rFonts w:cstheme="minorHAnsi"/>
          <w:b w:val="0"/>
          <w:bCs/>
          <w:color w:val="auto"/>
          <w:sz w:val="22"/>
          <w:szCs w:val="22"/>
        </w:rPr>
        <w:t xml:space="preserve"> </w:t>
      </w:r>
      <w:r w:rsidR="00E83EC3" w:rsidRPr="00E83EC3">
        <w:rPr>
          <w:rStyle w:val="HaupttitelZchn"/>
          <w:rFonts w:cstheme="minorHAnsi"/>
          <w:b w:val="0"/>
          <w:bCs/>
          <w:color w:val="auto"/>
          <w:sz w:val="22"/>
          <w:szCs w:val="22"/>
        </w:rPr>
        <w:t xml:space="preserve">Das Engagement </w:t>
      </w:r>
      <w:r w:rsidR="00825662">
        <w:rPr>
          <w:rStyle w:val="HaupttitelZchn"/>
          <w:rFonts w:cstheme="minorHAnsi"/>
          <w:b w:val="0"/>
          <w:bCs/>
          <w:color w:val="auto"/>
          <w:sz w:val="22"/>
          <w:szCs w:val="22"/>
        </w:rPr>
        <w:t>des eingereichten</w:t>
      </w:r>
      <w:r w:rsidR="00E83EC3" w:rsidRPr="00E83EC3">
        <w:rPr>
          <w:rStyle w:val="HaupttitelZchn"/>
          <w:rFonts w:cstheme="minorHAnsi"/>
          <w:b w:val="0"/>
          <w:bCs/>
          <w:color w:val="auto"/>
          <w:sz w:val="22"/>
          <w:szCs w:val="22"/>
        </w:rPr>
        <w:t xml:space="preserve"> Wettbewerbsbeitrags muss über das eigentliche Kerngeschäft </w:t>
      </w:r>
      <w:r w:rsidR="00825662">
        <w:rPr>
          <w:rStyle w:val="HaupttitelZchn"/>
          <w:rFonts w:cstheme="minorHAnsi"/>
          <w:b w:val="0"/>
          <w:bCs/>
          <w:color w:val="auto"/>
          <w:sz w:val="22"/>
          <w:szCs w:val="22"/>
        </w:rPr>
        <w:t>des Unternehmens</w:t>
      </w:r>
      <w:r w:rsidR="00E83EC3" w:rsidRPr="00E83EC3">
        <w:rPr>
          <w:rStyle w:val="HaupttitelZchn"/>
          <w:rFonts w:cstheme="minorHAnsi"/>
          <w:b w:val="0"/>
          <w:bCs/>
          <w:color w:val="auto"/>
          <w:sz w:val="22"/>
          <w:szCs w:val="22"/>
        </w:rPr>
        <w:t xml:space="preserve"> hinausgehen. Bewerbungen von Unternehmen, die sich auf die Vermittlung von Jugendlichen in die Berufswelt, die Berufliche Orientierung von Jugendlichen oder ganz allgemein auf den Übergang von der Schule in den Beruf spezialisiert haben, können nicht berücksichtigt werden. </w:t>
      </w:r>
    </w:p>
    <w:p w14:paraId="14EE7D0B" w14:textId="77777777" w:rsidR="004C463A" w:rsidRDefault="004C463A" w:rsidP="004C463A">
      <w:pPr>
        <w:spacing w:after="0"/>
        <w:rPr>
          <w:rFonts w:cstheme="minorHAnsi"/>
        </w:rPr>
      </w:pPr>
    </w:p>
    <w:p w14:paraId="67E4C8FE" w14:textId="6AA93258" w:rsidR="00EC00FA" w:rsidRPr="008D27D8" w:rsidRDefault="00EC00FA" w:rsidP="008D27D8">
      <w:pPr>
        <w:rPr>
          <w:rStyle w:val="HaupttitelZchn"/>
          <w:bCs/>
          <w:color w:val="C4007A"/>
          <w:sz w:val="28"/>
          <w:szCs w:val="28"/>
        </w:rPr>
      </w:pPr>
      <w:r w:rsidRPr="008D27D8">
        <w:rPr>
          <w:rStyle w:val="HaupttitelZchn"/>
          <w:bCs/>
          <w:color w:val="C4007A"/>
          <w:sz w:val="28"/>
          <w:szCs w:val="28"/>
        </w:rPr>
        <w:t xml:space="preserve">Warum </w:t>
      </w:r>
      <w:r w:rsidRPr="008D27D8">
        <w:rPr>
          <w:rStyle w:val="HaupttitelZchn"/>
          <w:bCs/>
          <w:color w:val="C4007A"/>
          <w:sz w:val="28"/>
          <w:szCs w:val="28"/>
        </w:rPr>
        <w:t>lohnt sich die Bewerbung beim SCHULEWIRTSCHAFT-Preis 20</w:t>
      </w:r>
      <w:r w:rsidR="008D27D8" w:rsidRPr="008D27D8">
        <w:rPr>
          <w:rStyle w:val="HaupttitelZchn"/>
          <w:bCs/>
          <w:color w:val="C4007A"/>
          <w:sz w:val="28"/>
          <w:szCs w:val="28"/>
        </w:rPr>
        <w:t>26</w:t>
      </w:r>
      <w:r w:rsidRPr="008D27D8">
        <w:rPr>
          <w:rStyle w:val="HaupttitelZchn"/>
          <w:bCs/>
          <w:color w:val="C4007A"/>
          <w:sz w:val="28"/>
          <w:szCs w:val="28"/>
        </w:rPr>
        <w:t>?</w:t>
      </w:r>
    </w:p>
    <w:p w14:paraId="4EFF9855" w14:textId="77777777" w:rsidR="00EC00FA" w:rsidRPr="00274215" w:rsidRDefault="00EC00FA" w:rsidP="00EC00FA">
      <w:pPr>
        <w:numPr>
          <w:ilvl w:val="0"/>
          <w:numId w:val="19"/>
        </w:numPr>
        <w:spacing w:after="0"/>
        <w:rPr>
          <w:rFonts w:cstheme="minorHAnsi"/>
          <w:bCs/>
        </w:rPr>
      </w:pPr>
      <w:r w:rsidRPr="00274215">
        <w:rPr>
          <w:rFonts w:cstheme="minorHAnsi"/>
          <w:bCs/>
        </w:rPr>
        <w:t>Anerkennung und Sichtbarkeit für besonderes Engagement</w:t>
      </w:r>
    </w:p>
    <w:p w14:paraId="3E83C979" w14:textId="77777777" w:rsidR="00EC00FA" w:rsidRPr="00274215" w:rsidRDefault="00EC00FA" w:rsidP="00EC00FA">
      <w:pPr>
        <w:numPr>
          <w:ilvl w:val="0"/>
          <w:numId w:val="19"/>
        </w:numPr>
        <w:spacing w:after="0"/>
        <w:rPr>
          <w:rFonts w:cstheme="minorHAnsi"/>
          <w:bCs/>
        </w:rPr>
      </w:pPr>
      <w:r w:rsidRPr="00274215">
        <w:rPr>
          <w:rFonts w:cstheme="minorHAnsi"/>
          <w:bCs/>
        </w:rPr>
        <w:t>Regionale und bundesweite Vernetzung</w:t>
      </w:r>
    </w:p>
    <w:p w14:paraId="60D50391" w14:textId="77777777" w:rsidR="00EC00FA" w:rsidRPr="00274215" w:rsidRDefault="00EC00FA" w:rsidP="00EC00FA">
      <w:pPr>
        <w:numPr>
          <w:ilvl w:val="0"/>
          <w:numId w:val="19"/>
        </w:numPr>
        <w:spacing w:after="0"/>
        <w:rPr>
          <w:rFonts w:cstheme="minorHAnsi"/>
          <w:bCs/>
        </w:rPr>
      </w:pPr>
      <w:r w:rsidRPr="00274215">
        <w:rPr>
          <w:rFonts w:cstheme="minorHAnsi"/>
          <w:bCs/>
        </w:rPr>
        <w:t>Stärkung der Nachwuchssicherung für Unternehmen</w:t>
      </w:r>
    </w:p>
    <w:p w14:paraId="66F6BEFE" w14:textId="77777777" w:rsidR="00EC00FA" w:rsidRPr="00274215" w:rsidRDefault="00EC00FA" w:rsidP="00EC00FA">
      <w:pPr>
        <w:numPr>
          <w:ilvl w:val="0"/>
          <w:numId w:val="19"/>
        </w:numPr>
        <w:spacing w:after="0"/>
        <w:rPr>
          <w:rFonts w:cstheme="minorHAnsi"/>
          <w:bCs/>
        </w:rPr>
      </w:pPr>
      <w:r w:rsidRPr="00274215">
        <w:rPr>
          <w:rFonts w:cstheme="minorHAnsi"/>
          <w:bCs/>
        </w:rPr>
        <w:t>Praxisnahe Mehrwerte für Schulen</w:t>
      </w:r>
    </w:p>
    <w:p w14:paraId="230A1701" w14:textId="77777777" w:rsidR="00EC00FA" w:rsidRPr="00274215" w:rsidRDefault="00EC00FA" w:rsidP="00EC00FA">
      <w:pPr>
        <w:numPr>
          <w:ilvl w:val="0"/>
          <w:numId w:val="19"/>
        </w:numPr>
        <w:spacing w:after="0"/>
        <w:rPr>
          <w:rFonts w:cstheme="minorHAnsi"/>
          <w:bCs/>
        </w:rPr>
      </w:pPr>
      <w:r w:rsidRPr="00274215">
        <w:rPr>
          <w:rFonts w:cstheme="minorHAnsi"/>
          <w:bCs/>
        </w:rPr>
        <w:t>Vorstellung aller Preisträgerprojekte auf der SCHULEWIRTSCHAFT-Website</w:t>
      </w:r>
    </w:p>
    <w:p w14:paraId="55213716" w14:textId="77777777" w:rsidR="00EC00FA" w:rsidRPr="00274215" w:rsidRDefault="00EC00FA" w:rsidP="00EC00FA">
      <w:pPr>
        <w:numPr>
          <w:ilvl w:val="0"/>
          <w:numId w:val="19"/>
        </w:numPr>
        <w:spacing w:after="0"/>
        <w:rPr>
          <w:rFonts w:cstheme="minorHAnsi"/>
          <w:bCs/>
        </w:rPr>
      </w:pPr>
      <w:r w:rsidRPr="00274215">
        <w:rPr>
          <w:rFonts w:cstheme="minorHAnsi"/>
          <w:bCs/>
        </w:rPr>
        <w:t>Bundesweite Reichweite über Social Media</w:t>
      </w:r>
    </w:p>
    <w:p w14:paraId="764B29E5" w14:textId="77777777" w:rsidR="00EC00FA" w:rsidRPr="00274215" w:rsidRDefault="00EC00FA" w:rsidP="00EC00FA">
      <w:pPr>
        <w:numPr>
          <w:ilvl w:val="0"/>
          <w:numId w:val="19"/>
        </w:numPr>
        <w:spacing w:after="0"/>
        <w:rPr>
          <w:rFonts w:cstheme="minorHAnsi"/>
          <w:bCs/>
        </w:rPr>
      </w:pPr>
      <w:r w:rsidRPr="00274215">
        <w:rPr>
          <w:rFonts w:cstheme="minorHAnsi"/>
          <w:bCs/>
        </w:rPr>
        <w:t>Pokal, Urkunde und Preisträger-Logo zur freien Nutzung</w:t>
      </w:r>
    </w:p>
    <w:p w14:paraId="5A827EEE" w14:textId="77777777" w:rsidR="00EC00FA" w:rsidRDefault="00EC00FA" w:rsidP="00EC00FA">
      <w:pPr>
        <w:spacing w:after="0"/>
        <w:rPr>
          <w:rFonts w:cstheme="minorHAnsi"/>
          <w:b/>
          <w:bCs/>
        </w:rPr>
      </w:pPr>
    </w:p>
    <w:p w14:paraId="3C932D67" w14:textId="0F5C333C" w:rsidR="00EC00FA" w:rsidRPr="008D27D8" w:rsidRDefault="006E4B7D" w:rsidP="008D27D8">
      <w:pPr>
        <w:rPr>
          <w:rFonts w:cstheme="minorHAnsi"/>
          <w:b/>
          <w:bCs/>
        </w:rPr>
      </w:pPr>
      <w:r>
        <w:rPr>
          <w:rStyle w:val="HaupttitelZchn"/>
          <w:color w:val="C4007A"/>
          <w:sz w:val="28"/>
          <w:szCs w:val="28"/>
        </w:rPr>
        <w:t xml:space="preserve">Informationen zur </w:t>
      </w:r>
      <w:r w:rsidR="00EC00FA" w:rsidRPr="008D27D8">
        <w:rPr>
          <w:rStyle w:val="HaupttitelZchn"/>
          <w:color w:val="C4007A"/>
          <w:sz w:val="28"/>
          <w:szCs w:val="28"/>
        </w:rPr>
        <w:t>Bewerbung</w:t>
      </w:r>
    </w:p>
    <w:p w14:paraId="7541A1F4" w14:textId="77777777" w:rsidR="00EC00FA" w:rsidRPr="00274215" w:rsidRDefault="00EC00FA" w:rsidP="00EC00FA">
      <w:pPr>
        <w:numPr>
          <w:ilvl w:val="0"/>
          <w:numId w:val="17"/>
        </w:numPr>
        <w:spacing w:after="0"/>
        <w:rPr>
          <w:rFonts w:cstheme="minorHAnsi"/>
          <w:bCs/>
        </w:rPr>
      </w:pPr>
      <w:r w:rsidRPr="00274215">
        <w:rPr>
          <w:rFonts w:cstheme="minorHAnsi"/>
          <w:bCs/>
        </w:rPr>
        <w:t xml:space="preserve">Online-Bewerbung bis </w:t>
      </w:r>
      <w:r w:rsidRPr="00274215">
        <w:rPr>
          <w:rFonts w:cstheme="minorHAnsi"/>
          <w:b/>
          <w:bCs/>
        </w:rPr>
        <w:t>Sonntag, 26. Juli 2026</w:t>
      </w:r>
    </w:p>
    <w:p w14:paraId="71EF102A" w14:textId="347BDEA2" w:rsidR="00EC00FA" w:rsidRPr="00274215" w:rsidRDefault="00EC00FA" w:rsidP="00EC00FA">
      <w:pPr>
        <w:numPr>
          <w:ilvl w:val="0"/>
          <w:numId w:val="17"/>
        </w:numPr>
        <w:spacing w:after="0"/>
        <w:rPr>
          <w:rFonts w:cstheme="minorHAnsi"/>
          <w:bCs/>
        </w:rPr>
      </w:pPr>
      <w:r w:rsidRPr="00274215">
        <w:rPr>
          <w:rFonts w:cstheme="minorHAnsi"/>
          <w:bCs/>
        </w:rPr>
        <w:t>Alle Infos, Kriterien und Beispiele:</w:t>
      </w:r>
      <w:r w:rsidRPr="00274215">
        <w:rPr>
          <w:rFonts w:cstheme="minorHAnsi"/>
          <w:bCs/>
        </w:rPr>
        <w:br/>
        <w:t xml:space="preserve"> </w:t>
      </w:r>
      <w:hyperlink r:id="rId10" w:history="1">
        <w:r w:rsidR="008D27D8" w:rsidRPr="00274215">
          <w:rPr>
            <w:rStyle w:val="Hyperlink"/>
            <w:rFonts w:cstheme="minorHAnsi"/>
            <w:b/>
          </w:rPr>
          <w:t>https://www.schulewirtschaft.de/preis/sw-preis-2026/</w:t>
        </w:r>
      </w:hyperlink>
      <w:r w:rsidR="008D27D8">
        <w:rPr>
          <w:rFonts w:cstheme="minorHAnsi"/>
          <w:bCs/>
        </w:rPr>
        <w:t xml:space="preserve"> </w:t>
      </w:r>
    </w:p>
    <w:p w14:paraId="7B4C0547" w14:textId="77777777" w:rsidR="00EC00FA" w:rsidRPr="00274215" w:rsidRDefault="00EC00FA" w:rsidP="00EC00FA">
      <w:pPr>
        <w:numPr>
          <w:ilvl w:val="0"/>
          <w:numId w:val="17"/>
        </w:numPr>
        <w:spacing w:after="0"/>
        <w:rPr>
          <w:rFonts w:cstheme="minorHAnsi"/>
          <w:bCs/>
        </w:rPr>
      </w:pPr>
      <w:r w:rsidRPr="00274215">
        <w:rPr>
          <w:rFonts w:cstheme="minorHAnsi"/>
          <w:bCs/>
        </w:rPr>
        <w:t>Ein Projekt steht im Fokus, weitere können ergänzt werden</w:t>
      </w:r>
    </w:p>
    <w:p w14:paraId="2E7375E5" w14:textId="77777777" w:rsidR="00EC00FA" w:rsidRPr="00274215" w:rsidRDefault="00EC00FA" w:rsidP="00EC00FA">
      <w:pPr>
        <w:numPr>
          <w:ilvl w:val="0"/>
          <w:numId w:val="17"/>
        </w:numPr>
        <w:spacing w:after="0"/>
        <w:rPr>
          <w:rFonts w:cstheme="minorHAnsi"/>
          <w:bCs/>
        </w:rPr>
      </w:pPr>
      <w:r w:rsidRPr="00274215">
        <w:rPr>
          <w:rFonts w:cstheme="minorHAnsi"/>
          <w:bCs/>
        </w:rPr>
        <w:t>Digitale Einreichung inklusive Referenzen</w:t>
      </w:r>
    </w:p>
    <w:p w14:paraId="1E7EAAD5" w14:textId="77777777" w:rsidR="00EC00FA" w:rsidRPr="00274215" w:rsidRDefault="00EC00FA" w:rsidP="008D27D8">
      <w:pPr>
        <w:rPr>
          <w:rStyle w:val="HaupttitelZchn"/>
          <w:bCs/>
          <w:color w:val="C4007A"/>
          <w:sz w:val="28"/>
          <w:szCs w:val="28"/>
        </w:rPr>
      </w:pPr>
      <w:r w:rsidRPr="00274215">
        <w:rPr>
          <w:rStyle w:val="HaupttitelZchn"/>
          <w:bCs/>
          <w:color w:val="C4007A"/>
          <w:sz w:val="28"/>
          <w:szCs w:val="28"/>
        </w:rPr>
        <w:lastRenderedPageBreak/>
        <w:t>Auswahl &amp; Preisverleihung</w:t>
      </w:r>
    </w:p>
    <w:p w14:paraId="7C6C82A5" w14:textId="77777777" w:rsidR="00EC00FA" w:rsidRPr="00274215" w:rsidRDefault="00EC00FA" w:rsidP="00EC00FA">
      <w:pPr>
        <w:numPr>
          <w:ilvl w:val="0"/>
          <w:numId w:val="18"/>
        </w:numPr>
        <w:spacing w:after="0"/>
        <w:rPr>
          <w:rFonts w:cstheme="minorHAnsi"/>
          <w:bCs/>
        </w:rPr>
      </w:pPr>
      <w:r w:rsidRPr="00274215">
        <w:rPr>
          <w:rFonts w:cstheme="minorHAnsi"/>
          <w:bCs/>
        </w:rPr>
        <w:t>Entscheidung durch eine Jury aus Wirtschaft, Schule, Hochschule und Ministerium</w:t>
      </w:r>
    </w:p>
    <w:p w14:paraId="69DCE8E7" w14:textId="77777777" w:rsidR="00EC00FA" w:rsidRPr="00274215" w:rsidRDefault="00EC00FA" w:rsidP="00EC00FA">
      <w:pPr>
        <w:numPr>
          <w:ilvl w:val="0"/>
          <w:numId w:val="18"/>
        </w:numPr>
        <w:spacing w:after="0"/>
        <w:rPr>
          <w:rFonts w:cstheme="minorHAnsi"/>
          <w:bCs/>
        </w:rPr>
      </w:pPr>
      <w:r w:rsidRPr="00274215">
        <w:rPr>
          <w:rFonts w:cstheme="minorHAnsi"/>
          <w:bCs/>
        </w:rPr>
        <w:t>Schriftliche Information an alle Bewerbenden</w:t>
      </w:r>
    </w:p>
    <w:p w14:paraId="5ADFD496" w14:textId="77777777" w:rsidR="00EC00FA" w:rsidRPr="00274215" w:rsidRDefault="00EC00FA" w:rsidP="00EC00FA">
      <w:pPr>
        <w:numPr>
          <w:ilvl w:val="0"/>
          <w:numId w:val="18"/>
        </w:numPr>
        <w:spacing w:after="0"/>
        <w:rPr>
          <w:rFonts w:cstheme="minorHAnsi"/>
          <w:bCs/>
        </w:rPr>
      </w:pPr>
      <w:r w:rsidRPr="00274215">
        <w:rPr>
          <w:rFonts w:cstheme="minorHAnsi"/>
          <w:b/>
          <w:bCs/>
        </w:rPr>
        <w:t>Preisverleihung am 10. November 2026</w:t>
      </w:r>
      <w:r w:rsidRPr="00274215">
        <w:rPr>
          <w:rFonts w:cstheme="minorHAnsi"/>
          <w:bCs/>
        </w:rPr>
        <w:br/>
        <w:t>in der Landesvertretung Rheinland</w:t>
      </w:r>
      <w:r w:rsidRPr="00274215">
        <w:rPr>
          <w:rFonts w:cstheme="minorHAnsi"/>
          <w:bCs/>
        </w:rPr>
        <w:noBreakHyphen/>
        <w:t>Pfalz in Berlin</w:t>
      </w:r>
    </w:p>
    <w:p w14:paraId="524090C6" w14:textId="77777777" w:rsidR="008D27D8" w:rsidRDefault="008D27D8" w:rsidP="00EC00FA">
      <w:pPr>
        <w:spacing w:after="0"/>
        <w:rPr>
          <w:rFonts w:cstheme="minorHAnsi"/>
          <w:b/>
          <w:bCs/>
        </w:rPr>
      </w:pPr>
    </w:p>
    <w:p w14:paraId="57EB6332" w14:textId="5BAB35EC" w:rsidR="00EC00FA" w:rsidRPr="00274215" w:rsidRDefault="00EC00FA" w:rsidP="00647ECA">
      <w:pPr>
        <w:rPr>
          <w:rStyle w:val="HaupttitelZchn"/>
          <w:bCs/>
          <w:color w:val="C4007A"/>
          <w:sz w:val="28"/>
          <w:szCs w:val="28"/>
        </w:rPr>
      </w:pPr>
      <w:r w:rsidRPr="00274215">
        <w:rPr>
          <w:rStyle w:val="HaupttitelZchn"/>
          <w:bCs/>
          <w:color w:val="C4007A"/>
          <w:sz w:val="28"/>
          <w:szCs w:val="28"/>
        </w:rPr>
        <w:t>Infoveranstaltungen</w:t>
      </w:r>
    </w:p>
    <w:p w14:paraId="7C4953CC" w14:textId="2D352EC2" w:rsidR="00EC00FA" w:rsidRPr="00647ECA" w:rsidRDefault="00EC00FA" w:rsidP="00647ECA">
      <w:pPr>
        <w:pStyle w:val="Listenabsatz"/>
        <w:numPr>
          <w:ilvl w:val="0"/>
          <w:numId w:val="20"/>
        </w:numPr>
        <w:spacing w:after="0"/>
        <w:rPr>
          <w:rFonts w:cstheme="minorHAnsi"/>
          <w:b/>
        </w:rPr>
      </w:pPr>
      <w:r w:rsidRPr="00647ECA">
        <w:rPr>
          <w:rFonts w:cstheme="minorHAnsi"/>
          <w:bCs/>
        </w:rPr>
        <w:t>Monatliche Online-Infos zum Preis:</w:t>
      </w:r>
      <w:r w:rsidRPr="00647ECA">
        <w:rPr>
          <w:rFonts w:cstheme="minorHAnsi"/>
          <w:bCs/>
        </w:rPr>
        <w:br/>
      </w:r>
      <w:hyperlink r:id="rId11" w:history="1">
        <w:r w:rsidR="00647ECA" w:rsidRPr="00647ECA">
          <w:rPr>
            <w:rStyle w:val="Hyperlink"/>
            <w:rFonts w:cstheme="minorHAnsi"/>
            <w:b/>
          </w:rPr>
          <w:t>https://forms.office.com/e/dpVqSfVBf9</w:t>
        </w:r>
      </w:hyperlink>
      <w:r w:rsidR="00647ECA" w:rsidRPr="00647ECA">
        <w:rPr>
          <w:rFonts w:cstheme="minorHAnsi"/>
          <w:b/>
        </w:rPr>
        <w:t xml:space="preserve"> </w:t>
      </w:r>
    </w:p>
    <w:p w14:paraId="434505ED" w14:textId="77777777" w:rsidR="00647ECA" w:rsidRDefault="00647ECA" w:rsidP="00647ECA">
      <w:pPr>
        <w:spacing w:after="0"/>
        <w:rPr>
          <w:rFonts w:cstheme="minorHAnsi"/>
          <w:bCs/>
        </w:rPr>
      </w:pPr>
    </w:p>
    <w:p w14:paraId="28CEA5B2" w14:textId="77E9112E" w:rsidR="00274215" w:rsidRPr="00647ECA" w:rsidRDefault="00EC00FA" w:rsidP="00647ECA">
      <w:pPr>
        <w:spacing w:after="0"/>
        <w:rPr>
          <w:rStyle w:val="HaupttitelZchn"/>
          <w:rFonts w:cstheme="minorHAnsi"/>
          <w:b w:val="0"/>
          <w:bCs/>
          <w:color w:val="auto"/>
          <w:sz w:val="22"/>
          <w:szCs w:val="22"/>
        </w:rPr>
      </w:pPr>
      <w:commentRangeStart w:id="0"/>
      <w:r w:rsidRPr="00647ECA">
        <w:rPr>
          <w:rFonts w:cstheme="minorHAnsi"/>
          <w:bCs/>
        </w:rPr>
        <w:t>Zur Unterstützung stehen außerdem Fahrplan, Checkliste und eine Veranstaltungsübersicht bereit.</w:t>
      </w:r>
      <w:commentRangeEnd w:id="0"/>
      <w:r w:rsidR="00647ECA">
        <w:rPr>
          <w:rStyle w:val="Kommentarzeichen"/>
        </w:rPr>
        <w:commentReference w:id="0"/>
      </w:r>
    </w:p>
    <w:sectPr w:rsidR="00274215" w:rsidRPr="00647ECA" w:rsidSect="003A29C3">
      <w:headerReference w:type="default" r:id="rId16"/>
      <w:footerReference w:type="default" r:id="rId17"/>
      <w:pgSz w:w="11906" w:h="16838"/>
      <w:pgMar w:top="1417" w:right="1417" w:bottom="709" w:left="1417" w:header="708" w:footer="4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Lunze" w:date="2026-04-23T09:10:00Z" w:initials="KL">
    <w:p w14:paraId="4A012472" w14:textId="77777777" w:rsidR="00647ECA" w:rsidRDefault="00647ECA" w:rsidP="00647ECA">
      <w:pPr>
        <w:pStyle w:val="Kommentartext"/>
      </w:pPr>
      <w:r>
        <w:rPr>
          <w:rStyle w:val="Kommentarzeichen"/>
        </w:rPr>
        <w:annotationRef/>
      </w:r>
      <w:r>
        <w:t>Verlinkungen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0124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9C4052" w16cex:dateUtc="2026-04-23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012472" w16cid:durableId="6C9C40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A516" w14:textId="77777777" w:rsidR="003A29C3" w:rsidRDefault="003A29C3" w:rsidP="00DE388B">
      <w:pPr>
        <w:spacing w:after="0" w:line="240" w:lineRule="auto"/>
      </w:pPr>
      <w:r>
        <w:separator/>
      </w:r>
    </w:p>
  </w:endnote>
  <w:endnote w:type="continuationSeparator" w:id="0">
    <w:p w14:paraId="0603737F" w14:textId="77777777" w:rsidR="003A29C3" w:rsidRDefault="003A29C3" w:rsidP="00DE388B">
      <w:pPr>
        <w:spacing w:after="0" w:line="240" w:lineRule="auto"/>
      </w:pPr>
      <w:r>
        <w:continuationSeparator/>
      </w:r>
    </w:p>
  </w:endnote>
  <w:endnote w:type="continuationNotice" w:id="1">
    <w:p w14:paraId="3EB5DF70" w14:textId="77777777" w:rsidR="003A29C3" w:rsidRDefault="003A2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4161" w14:textId="740D364B" w:rsidR="008323E7" w:rsidRDefault="008323E7">
    <w:pPr>
      <w:pStyle w:val="Fuzeile"/>
    </w:pPr>
    <w:r>
      <w:t xml:space="preserve">Stand: </w:t>
    </w:r>
    <w:r w:rsidR="008622C6">
      <w:t>April</w:t>
    </w:r>
    <w:r>
      <w:t xml:space="preserve"> </w:t>
    </w:r>
    <w:r w:rsidR="00674FC1">
      <w:t>2026</w:t>
    </w:r>
    <w:r>
      <w:t xml:space="preserve"> I 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8621" w14:textId="77777777" w:rsidR="003A29C3" w:rsidRDefault="003A29C3" w:rsidP="00DE388B">
      <w:pPr>
        <w:spacing w:after="0" w:line="240" w:lineRule="auto"/>
      </w:pPr>
      <w:r>
        <w:separator/>
      </w:r>
    </w:p>
  </w:footnote>
  <w:footnote w:type="continuationSeparator" w:id="0">
    <w:p w14:paraId="1C00D551" w14:textId="77777777" w:rsidR="003A29C3" w:rsidRDefault="003A29C3" w:rsidP="00DE388B">
      <w:pPr>
        <w:spacing w:after="0" w:line="240" w:lineRule="auto"/>
      </w:pPr>
      <w:r>
        <w:continuationSeparator/>
      </w:r>
    </w:p>
  </w:footnote>
  <w:footnote w:type="continuationNotice" w:id="1">
    <w:p w14:paraId="2A346FD2" w14:textId="77777777" w:rsidR="003A29C3" w:rsidRDefault="003A2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A5E8" w14:textId="03FB48BC" w:rsidR="00B443A8" w:rsidRDefault="00B443A8" w:rsidP="00B443A8">
    <w:pPr>
      <w:pStyle w:val="StandardWeb"/>
      <w:jc w:val="right"/>
    </w:pPr>
    <w:r>
      <w:rPr>
        <w:noProof/>
      </w:rPr>
      <w:drawing>
        <wp:inline distT="0" distB="0" distL="0" distR="0" wp14:anchorId="61C5614D" wp14:editId="15E72C12">
          <wp:extent cx="1114425" cy="594311"/>
          <wp:effectExtent l="0" t="0" r="0" b="0"/>
          <wp:docPr id="982841542" name="Grafik 1" descr="Ein Bild, das Text, Screenshot,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41542" name="Grafik 1" descr="Ein Bild, das Text, Screenshot, Schrif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274" cy="607030"/>
                  </a:xfrm>
                  <a:prstGeom prst="rect">
                    <a:avLst/>
                  </a:prstGeom>
                  <a:noFill/>
                  <a:ln>
                    <a:noFill/>
                  </a:ln>
                </pic:spPr>
              </pic:pic>
            </a:graphicData>
          </a:graphic>
        </wp:inline>
      </w:drawing>
    </w:r>
  </w:p>
  <w:p w14:paraId="0D535F9F" w14:textId="1C40172A" w:rsidR="00DE388B" w:rsidRPr="00B443A8" w:rsidRDefault="00DE388B" w:rsidP="00B443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EFD"/>
    <w:multiLevelType w:val="hybridMultilevel"/>
    <w:tmpl w:val="13B0BE6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D86B47"/>
    <w:multiLevelType w:val="hybridMultilevel"/>
    <w:tmpl w:val="07B88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584321"/>
    <w:multiLevelType w:val="hybridMultilevel"/>
    <w:tmpl w:val="FE72FEDE"/>
    <w:lvl w:ilvl="0" w:tplc="C5C49BEE">
      <w:start w:val="1"/>
      <w:numFmt w:val="bullet"/>
      <w:lvlText w:val=""/>
      <w:lvlJc w:val="left"/>
      <w:pPr>
        <w:ind w:left="720" w:hanging="360"/>
      </w:pPr>
      <w:rPr>
        <w:rFonts w:ascii="Wingdings" w:hAnsi="Wingdings" w:hint="default"/>
        <w:color w:val="C4007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510627"/>
    <w:multiLevelType w:val="multilevel"/>
    <w:tmpl w:val="772E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D55DC"/>
    <w:multiLevelType w:val="multilevel"/>
    <w:tmpl w:val="4F64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0E6D"/>
    <w:multiLevelType w:val="hybridMultilevel"/>
    <w:tmpl w:val="46244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CC5CAD"/>
    <w:multiLevelType w:val="hybridMultilevel"/>
    <w:tmpl w:val="4B8E19B8"/>
    <w:lvl w:ilvl="0" w:tplc="C5C49BEE">
      <w:start w:val="1"/>
      <w:numFmt w:val="bullet"/>
      <w:lvlText w:val=""/>
      <w:lvlJc w:val="left"/>
      <w:pPr>
        <w:ind w:left="720" w:hanging="360"/>
      </w:pPr>
      <w:rPr>
        <w:rFonts w:ascii="Wingdings" w:hAnsi="Wingdings" w:hint="default"/>
        <w:color w:val="C4007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B62091"/>
    <w:multiLevelType w:val="multilevel"/>
    <w:tmpl w:val="3D26258E"/>
    <w:lvl w:ilvl="0">
      <w:start w:val="1"/>
      <w:numFmt w:val="bullet"/>
      <w:lvlText w:val=""/>
      <w:lvlJc w:val="left"/>
      <w:pPr>
        <w:tabs>
          <w:tab w:val="num" w:pos="720"/>
        </w:tabs>
        <w:ind w:left="720" w:hanging="360"/>
      </w:pPr>
      <w:rPr>
        <w:rFonts w:ascii="Wingdings" w:hAnsi="Wingdings" w:hint="default"/>
        <w:color w:val="C4007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47518"/>
    <w:multiLevelType w:val="hybridMultilevel"/>
    <w:tmpl w:val="B22CD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0801F4"/>
    <w:multiLevelType w:val="hybridMultilevel"/>
    <w:tmpl w:val="15605D56"/>
    <w:lvl w:ilvl="0" w:tplc="C5C49BEE">
      <w:start w:val="1"/>
      <w:numFmt w:val="bullet"/>
      <w:lvlText w:val=""/>
      <w:lvlJc w:val="left"/>
      <w:pPr>
        <w:ind w:left="1080" w:hanging="360"/>
      </w:pPr>
      <w:rPr>
        <w:rFonts w:ascii="Wingdings" w:hAnsi="Wingdings" w:hint="default"/>
        <w:color w:val="C4007A"/>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5D4D2B6B"/>
    <w:multiLevelType w:val="hybridMultilevel"/>
    <w:tmpl w:val="E9843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141792"/>
    <w:multiLevelType w:val="hybridMultilevel"/>
    <w:tmpl w:val="503A26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4C3AD5"/>
    <w:multiLevelType w:val="hybridMultilevel"/>
    <w:tmpl w:val="45403B6A"/>
    <w:lvl w:ilvl="0" w:tplc="C5C49BEE">
      <w:start w:val="1"/>
      <w:numFmt w:val="bullet"/>
      <w:lvlText w:val=""/>
      <w:lvlJc w:val="left"/>
      <w:pPr>
        <w:ind w:left="720" w:hanging="360"/>
      </w:pPr>
      <w:rPr>
        <w:rFonts w:ascii="Wingdings" w:hAnsi="Wingdings" w:hint="default"/>
        <w:color w:val="C4007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585D04"/>
    <w:multiLevelType w:val="hybridMultilevel"/>
    <w:tmpl w:val="4028A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5678F4"/>
    <w:multiLevelType w:val="multilevel"/>
    <w:tmpl w:val="8FC4BE44"/>
    <w:lvl w:ilvl="0">
      <w:start w:val="1"/>
      <w:numFmt w:val="bullet"/>
      <w:lvlText w:val=""/>
      <w:lvlJc w:val="left"/>
      <w:pPr>
        <w:tabs>
          <w:tab w:val="num" w:pos="720"/>
        </w:tabs>
        <w:ind w:left="720" w:hanging="360"/>
      </w:pPr>
      <w:rPr>
        <w:rFonts w:ascii="Wingdings" w:hAnsi="Wingdings" w:hint="default"/>
        <w:color w:val="C4007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247B4"/>
    <w:multiLevelType w:val="hybridMultilevel"/>
    <w:tmpl w:val="26E8F0F4"/>
    <w:lvl w:ilvl="0" w:tplc="C5C49BEE">
      <w:start w:val="1"/>
      <w:numFmt w:val="bullet"/>
      <w:lvlText w:val=""/>
      <w:lvlJc w:val="left"/>
      <w:pPr>
        <w:ind w:left="720" w:hanging="360"/>
      </w:pPr>
      <w:rPr>
        <w:rFonts w:ascii="Wingdings" w:hAnsi="Wingdings" w:hint="default"/>
        <w:color w:val="C40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0D5555"/>
    <w:multiLevelType w:val="hybridMultilevel"/>
    <w:tmpl w:val="08F285CE"/>
    <w:lvl w:ilvl="0" w:tplc="C5C49BEE">
      <w:start w:val="1"/>
      <w:numFmt w:val="bullet"/>
      <w:lvlText w:val=""/>
      <w:lvlJc w:val="left"/>
      <w:pPr>
        <w:ind w:left="720" w:hanging="360"/>
      </w:pPr>
      <w:rPr>
        <w:rFonts w:ascii="Wingdings" w:hAnsi="Wingdings" w:hint="default"/>
        <w:color w:val="C40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5669BE"/>
    <w:multiLevelType w:val="hybridMultilevel"/>
    <w:tmpl w:val="DCF66E8C"/>
    <w:lvl w:ilvl="0" w:tplc="C5C49BEE">
      <w:start w:val="1"/>
      <w:numFmt w:val="bullet"/>
      <w:lvlText w:val=""/>
      <w:lvlJc w:val="left"/>
      <w:pPr>
        <w:ind w:left="1080" w:hanging="360"/>
      </w:pPr>
      <w:rPr>
        <w:rFonts w:ascii="Wingdings" w:hAnsi="Wingdings" w:hint="default"/>
        <w:color w:val="C4007A"/>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748E475C"/>
    <w:multiLevelType w:val="hybridMultilevel"/>
    <w:tmpl w:val="9C529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C94274"/>
    <w:multiLevelType w:val="multilevel"/>
    <w:tmpl w:val="528C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409053">
    <w:abstractNumId w:val="11"/>
  </w:num>
  <w:num w:numId="2" w16cid:durableId="766198913">
    <w:abstractNumId w:val="10"/>
  </w:num>
  <w:num w:numId="3" w16cid:durableId="1414473100">
    <w:abstractNumId w:val="5"/>
  </w:num>
  <w:num w:numId="4" w16cid:durableId="734552472">
    <w:abstractNumId w:val="13"/>
  </w:num>
  <w:num w:numId="5" w16cid:durableId="1405638248">
    <w:abstractNumId w:val="8"/>
  </w:num>
  <w:num w:numId="6" w16cid:durableId="459998707">
    <w:abstractNumId w:val="0"/>
  </w:num>
  <w:num w:numId="7" w16cid:durableId="1145274302">
    <w:abstractNumId w:val="1"/>
  </w:num>
  <w:num w:numId="8" w16cid:durableId="233516097">
    <w:abstractNumId w:val="18"/>
  </w:num>
  <w:num w:numId="9" w16cid:durableId="377626249">
    <w:abstractNumId w:val="12"/>
  </w:num>
  <w:num w:numId="10" w16cid:durableId="1950237488">
    <w:abstractNumId w:val="6"/>
  </w:num>
  <w:num w:numId="11" w16cid:durableId="343365422">
    <w:abstractNumId w:val="9"/>
  </w:num>
  <w:num w:numId="12" w16cid:durableId="249050762">
    <w:abstractNumId w:val="15"/>
  </w:num>
  <w:num w:numId="13" w16cid:durableId="1689213137">
    <w:abstractNumId w:val="16"/>
  </w:num>
  <w:num w:numId="14" w16cid:durableId="1621915258">
    <w:abstractNumId w:val="17"/>
  </w:num>
  <w:num w:numId="15" w16cid:durableId="1536653877">
    <w:abstractNumId w:val="3"/>
  </w:num>
  <w:num w:numId="16" w16cid:durableId="1515731593">
    <w:abstractNumId w:val="4"/>
  </w:num>
  <w:num w:numId="17" w16cid:durableId="1798796251">
    <w:abstractNumId w:val="14"/>
  </w:num>
  <w:num w:numId="18" w16cid:durableId="692878842">
    <w:abstractNumId w:val="19"/>
  </w:num>
  <w:num w:numId="19" w16cid:durableId="175847097">
    <w:abstractNumId w:val="7"/>
  </w:num>
  <w:num w:numId="20" w16cid:durableId="10156130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Lunze">
    <w15:presenceInfo w15:providerId="AD" w15:userId="S::lunze@iwkoeln.de::772dfa8a-f955-48e0-94fd-b4d2c5ae4d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8B"/>
    <w:rsid w:val="000269D1"/>
    <w:rsid w:val="00040539"/>
    <w:rsid w:val="00050C70"/>
    <w:rsid w:val="00067295"/>
    <w:rsid w:val="00067FB4"/>
    <w:rsid w:val="00086897"/>
    <w:rsid w:val="00095ABC"/>
    <w:rsid w:val="000A0ADA"/>
    <w:rsid w:val="000A4143"/>
    <w:rsid w:val="000A712B"/>
    <w:rsid w:val="000C587D"/>
    <w:rsid w:val="000E2E17"/>
    <w:rsid w:val="000E43BD"/>
    <w:rsid w:val="000F2A1C"/>
    <w:rsid w:val="000F308E"/>
    <w:rsid w:val="000F3493"/>
    <w:rsid w:val="000F543A"/>
    <w:rsid w:val="00103EAC"/>
    <w:rsid w:val="00153862"/>
    <w:rsid w:val="00166DEF"/>
    <w:rsid w:val="001B46FD"/>
    <w:rsid w:val="001C58EE"/>
    <w:rsid w:val="001D4F4A"/>
    <w:rsid w:val="001F2B82"/>
    <w:rsid w:val="00235B53"/>
    <w:rsid w:val="0025010E"/>
    <w:rsid w:val="0026008A"/>
    <w:rsid w:val="00270506"/>
    <w:rsid w:val="00272DF9"/>
    <w:rsid w:val="00274215"/>
    <w:rsid w:val="002929A7"/>
    <w:rsid w:val="002E38FF"/>
    <w:rsid w:val="0030072F"/>
    <w:rsid w:val="00305366"/>
    <w:rsid w:val="0030731A"/>
    <w:rsid w:val="00330013"/>
    <w:rsid w:val="00373E83"/>
    <w:rsid w:val="00386900"/>
    <w:rsid w:val="003A29C3"/>
    <w:rsid w:val="003D3128"/>
    <w:rsid w:val="003F26EE"/>
    <w:rsid w:val="00401A7E"/>
    <w:rsid w:val="004269FE"/>
    <w:rsid w:val="00427888"/>
    <w:rsid w:val="0045303C"/>
    <w:rsid w:val="004714C9"/>
    <w:rsid w:val="004C463A"/>
    <w:rsid w:val="004E57F2"/>
    <w:rsid w:val="00532538"/>
    <w:rsid w:val="005E4D88"/>
    <w:rsid w:val="00641EB6"/>
    <w:rsid w:val="00647ECA"/>
    <w:rsid w:val="00673E3A"/>
    <w:rsid w:val="00674FC1"/>
    <w:rsid w:val="006775F4"/>
    <w:rsid w:val="006A3323"/>
    <w:rsid w:val="006B36FE"/>
    <w:rsid w:val="006D3C71"/>
    <w:rsid w:val="006E16C3"/>
    <w:rsid w:val="006E4B7D"/>
    <w:rsid w:val="006E778F"/>
    <w:rsid w:val="006F362D"/>
    <w:rsid w:val="00701862"/>
    <w:rsid w:val="0075578F"/>
    <w:rsid w:val="007602B7"/>
    <w:rsid w:val="00766E25"/>
    <w:rsid w:val="007729F1"/>
    <w:rsid w:val="00793295"/>
    <w:rsid w:val="007C6DF9"/>
    <w:rsid w:val="007D6065"/>
    <w:rsid w:val="007E1508"/>
    <w:rsid w:val="007E4E4F"/>
    <w:rsid w:val="007F7D45"/>
    <w:rsid w:val="00825662"/>
    <w:rsid w:val="008323E7"/>
    <w:rsid w:val="00836D5B"/>
    <w:rsid w:val="008622C6"/>
    <w:rsid w:val="008629FA"/>
    <w:rsid w:val="00877E77"/>
    <w:rsid w:val="00895EBB"/>
    <w:rsid w:val="008D27D8"/>
    <w:rsid w:val="008E3BAD"/>
    <w:rsid w:val="008E6DA8"/>
    <w:rsid w:val="00922E2A"/>
    <w:rsid w:val="009440CB"/>
    <w:rsid w:val="009522C1"/>
    <w:rsid w:val="009B5A34"/>
    <w:rsid w:val="009C334F"/>
    <w:rsid w:val="009C576F"/>
    <w:rsid w:val="009D2D15"/>
    <w:rsid w:val="009D5548"/>
    <w:rsid w:val="009E68B4"/>
    <w:rsid w:val="009E769C"/>
    <w:rsid w:val="00A1276E"/>
    <w:rsid w:val="00A615D8"/>
    <w:rsid w:val="00AA2FF4"/>
    <w:rsid w:val="00AA5F27"/>
    <w:rsid w:val="00B058FA"/>
    <w:rsid w:val="00B42264"/>
    <w:rsid w:val="00B443A8"/>
    <w:rsid w:val="00B80234"/>
    <w:rsid w:val="00B8359E"/>
    <w:rsid w:val="00B83EA4"/>
    <w:rsid w:val="00B85D3F"/>
    <w:rsid w:val="00BA14ED"/>
    <w:rsid w:val="00BC1201"/>
    <w:rsid w:val="00BD41E3"/>
    <w:rsid w:val="00BD728A"/>
    <w:rsid w:val="00C11A28"/>
    <w:rsid w:val="00C2119A"/>
    <w:rsid w:val="00C702A1"/>
    <w:rsid w:val="00C945B6"/>
    <w:rsid w:val="00CA5AE8"/>
    <w:rsid w:val="00CC23D5"/>
    <w:rsid w:val="00CC7C63"/>
    <w:rsid w:val="00CF4FE4"/>
    <w:rsid w:val="00D121D8"/>
    <w:rsid w:val="00D4281B"/>
    <w:rsid w:val="00D72E2C"/>
    <w:rsid w:val="00DE388B"/>
    <w:rsid w:val="00E574A1"/>
    <w:rsid w:val="00E77E91"/>
    <w:rsid w:val="00E83EC3"/>
    <w:rsid w:val="00EA216A"/>
    <w:rsid w:val="00EC00FA"/>
    <w:rsid w:val="00EE7B48"/>
    <w:rsid w:val="00EF2B27"/>
    <w:rsid w:val="00F34061"/>
    <w:rsid w:val="00F37DE8"/>
    <w:rsid w:val="00FA1D35"/>
    <w:rsid w:val="00FB0A3C"/>
    <w:rsid w:val="00FD74FF"/>
    <w:rsid w:val="00FE3081"/>
    <w:rsid w:val="00FF3F60"/>
    <w:rsid w:val="7856D9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0441B"/>
  <w15:chartTrackingRefBased/>
  <w15:docId w15:val="{BB6AE69A-95EB-4D52-BDB0-FBC8D6D8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388B"/>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38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388B"/>
  </w:style>
  <w:style w:type="paragraph" w:styleId="Fuzeile">
    <w:name w:val="footer"/>
    <w:basedOn w:val="Standard"/>
    <w:link w:val="FuzeileZchn"/>
    <w:uiPriority w:val="99"/>
    <w:unhideWhenUsed/>
    <w:rsid w:val="00DE38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388B"/>
  </w:style>
  <w:style w:type="character" w:customStyle="1" w:styleId="HaupttitelZchn">
    <w:name w:val="Haupttitel Zchn"/>
    <w:basedOn w:val="Absatz-Standardschriftart"/>
    <w:link w:val="Haupttitel"/>
    <w:rsid w:val="00DE388B"/>
    <w:rPr>
      <w:b/>
      <w:color w:val="006AB0"/>
      <w:sz w:val="44"/>
      <w:szCs w:val="48"/>
    </w:rPr>
  </w:style>
  <w:style w:type="paragraph" w:customStyle="1" w:styleId="Haupttitel">
    <w:name w:val="Haupttitel"/>
    <w:next w:val="Standard"/>
    <w:link w:val="HaupttitelZchn"/>
    <w:qFormat/>
    <w:rsid w:val="00DE388B"/>
    <w:pPr>
      <w:suppressAutoHyphens/>
      <w:spacing w:after="0" w:line="480" w:lineRule="atLeast"/>
    </w:pPr>
    <w:rPr>
      <w:b/>
      <w:color w:val="006AB0"/>
      <w:sz w:val="44"/>
      <w:szCs w:val="48"/>
    </w:rPr>
  </w:style>
  <w:style w:type="paragraph" w:styleId="Listenabsatz">
    <w:name w:val="List Paragraph"/>
    <w:basedOn w:val="Standard"/>
    <w:uiPriority w:val="34"/>
    <w:qFormat/>
    <w:rsid w:val="000E43BD"/>
    <w:pPr>
      <w:ind w:left="720"/>
      <w:contextualSpacing/>
    </w:pPr>
  </w:style>
  <w:style w:type="character" w:styleId="Hyperlink">
    <w:name w:val="Hyperlink"/>
    <w:basedOn w:val="Absatz-Standardschriftart"/>
    <w:uiPriority w:val="99"/>
    <w:unhideWhenUsed/>
    <w:rsid w:val="00BA14ED"/>
    <w:rPr>
      <w:color w:val="0563C1" w:themeColor="hyperlink"/>
      <w:u w:val="single"/>
    </w:rPr>
  </w:style>
  <w:style w:type="character" w:styleId="NichtaufgelsteErwhnung">
    <w:name w:val="Unresolved Mention"/>
    <w:basedOn w:val="Absatz-Standardschriftart"/>
    <w:uiPriority w:val="99"/>
    <w:semiHidden/>
    <w:unhideWhenUsed/>
    <w:rsid w:val="00BA14ED"/>
    <w:rPr>
      <w:color w:val="605E5C"/>
      <w:shd w:val="clear" w:color="auto" w:fill="E1DFDD"/>
    </w:rPr>
  </w:style>
  <w:style w:type="character" w:styleId="BesuchterLink">
    <w:name w:val="FollowedHyperlink"/>
    <w:basedOn w:val="Absatz-Standardschriftart"/>
    <w:uiPriority w:val="99"/>
    <w:semiHidden/>
    <w:unhideWhenUsed/>
    <w:rsid w:val="00CC23D5"/>
    <w:rPr>
      <w:color w:val="954F72" w:themeColor="followedHyperlink"/>
      <w:u w:val="single"/>
    </w:rPr>
  </w:style>
  <w:style w:type="character" w:styleId="Kommentarzeichen">
    <w:name w:val="annotation reference"/>
    <w:basedOn w:val="Absatz-Standardschriftart"/>
    <w:uiPriority w:val="99"/>
    <w:semiHidden/>
    <w:unhideWhenUsed/>
    <w:rsid w:val="00CC23D5"/>
    <w:rPr>
      <w:sz w:val="16"/>
      <w:szCs w:val="16"/>
    </w:rPr>
  </w:style>
  <w:style w:type="paragraph" w:styleId="Kommentartext">
    <w:name w:val="annotation text"/>
    <w:basedOn w:val="Standard"/>
    <w:link w:val="KommentartextZchn"/>
    <w:uiPriority w:val="99"/>
    <w:unhideWhenUsed/>
    <w:rsid w:val="00CC23D5"/>
    <w:pPr>
      <w:spacing w:line="240" w:lineRule="auto"/>
    </w:pPr>
    <w:rPr>
      <w:sz w:val="20"/>
      <w:szCs w:val="20"/>
    </w:rPr>
  </w:style>
  <w:style w:type="character" w:customStyle="1" w:styleId="KommentartextZchn">
    <w:name w:val="Kommentartext Zchn"/>
    <w:basedOn w:val="Absatz-Standardschriftart"/>
    <w:link w:val="Kommentartext"/>
    <w:uiPriority w:val="99"/>
    <w:rsid w:val="00CC23D5"/>
    <w:rPr>
      <w:sz w:val="20"/>
      <w:szCs w:val="20"/>
    </w:rPr>
  </w:style>
  <w:style w:type="paragraph" w:styleId="Kommentarthema">
    <w:name w:val="annotation subject"/>
    <w:basedOn w:val="Kommentartext"/>
    <w:next w:val="Kommentartext"/>
    <w:link w:val="KommentarthemaZchn"/>
    <w:uiPriority w:val="99"/>
    <w:semiHidden/>
    <w:unhideWhenUsed/>
    <w:rsid w:val="00CC23D5"/>
    <w:rPr>
      <w:b/>
      <w:bCs/>
    </w:rPr>
  </w:style>
  <w:style w:type="character" w:customStyle="1" w:styleId="KommentarthemaZchn">
    <w:name w:val="Kommentarthema Zchn"/>
    <w:basedOn w:val="KommentartextZchn"/>
    <w:link w:val="Kommentarthema"/>
    <w:uiPriority w:val="99"/>
    <w:semiHidden/>
    <w:rsid w:val="00CC23D5"/>
    <w:rPr>
      <w:b/>
      <w:bCs/>
      <w:sz w:val="20"/>
      <w:szCs w:val="20"/>
    </w:rPr>
  </w:style>
  <w:style w:type="paragraph" w:styleId="berarbeitung">
    <w:name w:val="Revision"/>
    <w:hidden/>
    <w:uiPriority w:val="99"/>
    <w:semiHidden/>
    <w:rsid w:val="00CC23D5"/>
    <w:pPr>
      <w:spacing w:after="0" w:line="240" w:lineRule="auto"/>
    </w:pPr>
  </w:style>
  <w:style w:type="paragraph" w:styleId="StandardWeb">
    <w:name w:val="Normal (Web)"/>
    <w:basedOn w:val="Standard"/>
    <w:uiPriority w:val="99"/>
    <w:semiHidden/>
    <w:unhideWhenUsed/>
    <w:rsid w:val="00B443A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0521">
      <w:bodyDiv w:val="1"/>
      <w:marLeft w:val="0"/>
      <w:marRight w:val="0"/>
      <w:marTop w:val="0"/>
      <w:marBottom w:val="0"/>
      <w:divBdr>
        <w:top w:val="none" w:sz="0" w:space="0" w:color="auto"/>
        <w:left w:val="none" w:sz="0" w:space="0" w:color="auto"/>
        <w:bottom w:val="none" w:sz="0" w:space="0" w:color="auto"/>
        <w:right w:val="none" w:sz="0" w:space="0" w:color="auto"/>
      </w:divBdr>
    </w:div>
    <w:div w:id="373621214">
      <w:bodyDiv w:val="1"/>
      <w:marLeft w:val="0"/>
      <w:marRight w:val="0"/>
      <w:marTop w:val="0"/>
      <w:marBottom w:val="0"/>
      <w:divBdr>
        <w:top w:val="none" w:sz="0" w:space="0" w:color="auto"/>
        <w:left w:val="none" w:sz="0" w:space="0" w:color="auto"/>
        <w:bottom w:val="none" w:sz="0" w:space="0" w:color="auto"/>
        <w:right w:val="none" w:sz="0" w:space="0" w:color="auto"/>
      </w:divBdr>
    </w:div>
    <w:div w:id="1224415082">
      <w:bodyDiv w:val="1"/>
      <w:marLeft w:val="0"/>
      <w:marRight w:val="0"/>
      <w:marTop w:val="0"/>
      <w:marBottom w:val="0"/>
      <w:divBdr>
        <w:top w:val="none" w:sz="0" w:space="0" w:color="auto"/>
        <w:left w:val="none" w:sz="0" w:space="0" w:color="auto"/>
        <w:bottom w:val="none" w:sz="0" w:space="0" w:color="auto"/>
        <w:right w:val="none" w:sz="0" w:space="0" w:color="auto"/>
      </w:divBdr>
    </w:div>
    <w:div w:id="1414425503">
      <w:bodyDiv w:val="1"/>
      <w:marLeft w:val="0"/>
      <w:marRight w:val="0"/>
      <w:marTop w:val="0"/>
      <w:marBottom w:val="0"/>
      <w:divBdr>
        <w:top w:val="none" w:sz="0" w:space="0" w:color="auto"/>
        <w:left w:val="none" w:sz="0" w:space="0" w:color="auto"/>
        <w:bottom w:val="none" w:sz="0" w:space="0" w:color="auto"/>
        <w:right w:val="none" w:sz="0" w:space="0" w:color="auto"/>
      </w:divBdr>
    </w:div>
    <w:div w:id="17748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dpVqSfVBf9"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www.schulewirtschaft.de/preis/sw-preis-2026/"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MediaLengthInSeconds xmlns="39b60302-f656-4489-87c4-9a129c70e716" xsi:nil="true"/>
    <SharedWithUsers xmlns="91476497-23d1-4126-8cbc-cdadae6bbf2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20" ma:contentTypeDescription="Ein neues Dokument erstellen." ma:contentTypeScope="" ma:versionID="dfb16cc77f4ddbfa51478bffe807ebf8">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16b6e6f62c9e039f49d830fd4761d0e3"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24BC7-48B7-4FF2-9A2C-9AB07F29C067}">
  <ds:schemaRefs>
    <ds:schemaRef ds:uri="http://purl.org/dc/elements/1.1/"/>
    <ds:schemaRef ds:uri="http://schemas.microsoft.com/office/2006/metadata/properties"/>
    <ds:schemaRef ds:uri="http://schemas.microsoft.com/sharepoint/v4"/>
    <ds:schemaRef ds:uri="http://purl.org/dc/terms/"/>
    <ds:schemaRef ds:uri="91476497-23d1-4126-8cbc-cdadae6bbf2d"/>
    <ds:schemaRef ds:uri="http://schemas.microsoft.com/office/infopath/2007/PartnerControls"/>
    <ds:schemaRef ds:uri="http://schemas.microsoft.com/office/2006/documentManagement/types"/>
    <ds:schemaRef ds:uri="http://schemas.openxmlformats.org/package/2006/metadata/core-properties"/>
    <ds:schemaRef ds:uri="39b60302-f656-4489-87c4-9a129c70e716"/>
    <ds:schemaRef ds:uri="http://www.w3.org/XML/1998/namespace"/>
    <ds:schemaRef ds:uri="http://purl.org/dc/dcmitype/"/>
  </ds:schemaRefs>
</ds:datastoreItem>
</file>

<file path=customXml/itemProps2.xml><?xml version="1.0" encoding="utf-8"?>
<ds:datastoreItem xmlns:ds="http://schemas.openxmlformats.org/officeDocument/2006/customXml" ds:itemID="{BCC3398D-76EE-408A-A740-B13849292266}">
  <ds:schemaRefs>
    <ds:schemaRef ds:uri="http://schemas.microsoft.com/sharepoint/v3/contenttype/forms"/>
  </ds:schemaRefs>
</ds:datastoreItem>
</file>

<file path=customXml/itemProps3.xml><?xml version="1.0" encoding="utf-8"?>
<ds:datastoreItem xmlns:ds="http://schemas.openxmlformats.org/officeDocument/2006/customXml" ds:itemID="{0DA28185-0D0C-41D1-823C-6B4DD1AD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Ulukan, Kübra</dc:creator>
  <cp:keywords/>
  <dc:description/>
  <cp:lastModifiedBy>Karen Lunze</cp:lastModifiedBy>
  <cp:revision>17</cp:revision>
  <cp:lastPrinted>2025-04-01T15:37:00Z</cp:lastPrinted>
  <dcterms:created xsi:type="dcterms:W3CDTF">2025-04-01T15:37:00Z</dcterms:created>
  <dcterms:modified xsi:type="dcterms:W3CDTF">2026-04-23T07:10:00Z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